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46BE7" w14:textId="77777777" w:rsidR="00752FDD" w:rsidRDefault="00752FDD" w:rsidP="00991AB9">
      <w:pPr>
        <w:pStyle w:val="Zavod"/>
        <w:suppressAutoHyphens/>
        <w:spacing w:line="276" w:lineRule="auto"/>
        <w:rPr>
          <w:b/>
          <w:lang w:val="hr-HR"/>
        </w:rPr>
      </w:pPr>
    </w:p>
    <w:p w14:paraId="7419C5C8" w14:textId="77777777" w:rsidR="00752FDD" w:rsidRDefault="00752FDD" w:rsidP="00991AB9">
      <w:pPr>
        <w:pStyle w:val="Zavod"/>
        <w:suppressAutoHyphens/>
        <w:spacing w:line="276" w:lineRule="auto"/>
        <w:rPr>
          <w:b/>
          <w:lang w:val="hr-HR"/>
        </w:rPr>
      </w:pPr>
    </w:p>
    <w:p w14:paraId="02DE4D95" w14:textId="22DC2F92" w:rsidR="005948AC" w:rsidRPr="00752FDD" w:rsidRDefault="005948AC" w:rsidP="00991AB9">
      <w:pPr>
        <w:pStyle w:val="Zavod"/>
        <w:suppressAutoHyphens/>
        <w:spacing w:line="276" w:lineRule="auto"/>
        <w:rPr>
          <w:color w:val="000000" w:themeColor="text1"/>
          <w:lang w:val="hr-HR"/>
        </w:rPr>
      </w:pPr>
      <w:r w:rsidRPr="00752FDD">
        <w:rPr>
          <w:b/>
          <w:lang w:val="hr-HR"/>
        </w:rPr>
        <w:t>Predmet nabave</w:t>
      </w:r>
      <w:r w:rsidR="00DF42B5" w:rsidRPr="00752FDD">
        <w:rPr>
          <w:b/>
          <w:lang w:val="hr-HR"/>
        </w:rPr>
        <w:t xml:space="preserve">: </w:t>
      </w:r>
      <w:r w:rsidR="00A71BA8" w:rsidRPr="00752FDD">
        <w:rPr>
          <w:color w:val="000000" w:themeColor="text1"/>
          <w:lang w:val="hr-HR"/>
        </w:rPr>
        <w:t>Računalne usluge: Izrada UX/UI dizajna i implementacija nove mrežne stranice Zavoda za prostorno uređenje grada Zagreba</w:t>
      </w:r>
    </w:p>
    <w:p w14:paraId="0BD34A94" w14:textId="43E0D84C" w:rsidR="00DF42B5" w:rsidRPr="00752FDD" w:rsidRDefault="00DF42B5" w:rsidP="00991AB9">
      <w:pPr>
        <w:pStyle w:val="Zavod"/>
        <w:suppressAutoHyphens/>
        <w:spacing w:line="276" w:lineRule="auto"/>
        <w:rPr>
          <w:color w:val="000000" w:themeColor="text1"/>
          <w:lang w:val="hr-HR"/>
        </w:rPr>
      </w:pPr>
    </w:p>
    <w:p w14:paraId="25905DC4" w14:textId="618FBA6E" w:rsidR="00752FDD" w:rsidRPr="00752FDD" w:rsidRDefault="00DF42B5" w:rsidP="00752FDD">
      <w:pPr>
        <w:pStyle w:val="Zavod"/>
        <w:suppressAutoHyphens/>
        <w:spacing w:line="276" w:lineRule="auto"/>
        <w:rPr>
          <w:b/>
          <w:highlight w:val="yellow"/>
          <w:lang w:val="hr-HR"/>
        </w:rPr>
      </w:pPr>
      <w:r w:rsidRPr="00752FDD">
        <w:rPr>
          <w:b/>
          <w:color w:val="000000" w:themeColor="text1"/>
          <w:lang w:val="hr-HR"/>
        </w:rPr>
        <w:t xml:space="preserve">Prilog </w:t>
      </w:r>
      <w:r w:rsidR="00752FDD" w:rsidRPr="00752FDD">
        <w:rPr>
          <w:b/>
          <w:color w:val="000000" w:themeColor="text1"/>
          <w:lang w:val="hr-HR"/>
        </w:rPr>
        <w:t>2: U</w:t>
      </w:r>
      <w:r w:rsidR="00752FDD" w:rsidRPr="00752FDD">
        <w:rPr>
          <w:b/>
          <w:lang w:val="hr-HR"/>
        </w:rPr>
        <w:t xml:space="preserve">vodne smjernice </w:t>
      </w:r>
      <w:r w:rsidR="00752FDD" w:rsidRPr="00752FDD">
        <w:rPr>
          <w:b/>
          <w:lang w:val="hr-HR"/>
        </w:rPr>
        <w:t>za strukturu i dizajn nove mrežne stranice</w:t>
      </w:r>
    </w:p>
    <w:p w14:paraId="3EA04553" w14:textId="0F5ABBDD" w:rsidR="00752FDD" w:rsidRDefault="00752FDD" w:rsidP="00991AB9">
      <w:pPr>
        <w:pStyle w:val="Zavod"/>
        <w:suppressAutoHyphens/>
        <w:spacing w:line="276" w:lineRule="auto"/>
        <w:rPr>
          <w:b/>
          <w:color w:val="000000" w:themeColor="text1"/>
          <w:lang w:val="hr-HR"/>
        </w:rPr>
      </w:pPr>
    </w:p>
    <w:p w14:paraId="500940C3" w14:textId="34E32CFF" w:rsidR="00A71BA8" w:rsidRDefault="00A71BA8" w:rsidP="00991AB9">
      <w:pPr>
        <w:pStyle w:val="Zavod"/>
        <w:suppressAutoHyphens/>
        <w:spacing w:line="276" w:lineRule="auto"/>
        <w:rPr>
          <w:lang w:val="hr-HR"/>
        </w:rPr>
      </w:pPr>
    </w:p>
    <w:p w14:paraId="0A42122D" w14:textId="06E66F34" w:rsidR="00752FDD" w:rsidRPr="008E6F01" w:rsidRDefault="008E6F01" w:rsidP="008E6F01">
      <w:pPr>
        <w:pStyle w:val="Zavod"/>
        <w:suppressAutoHyphens/>
        <w:spacing w:after="120" w:line="276" w:lineRule="auto"/>
        <w:rPr>
          <w:b/>
          <w:lang w:val="hr-HR"/>
        </w:rPr>
      </w:pPr>
      <w:r w:rsidRPr="008E6F01">
        <w:rPr>
          <w:b/>
          <w:lang w:val="hr-HR"/>
        </w:rPr>
        <w:t>Postojeća mrežna stranica</w:t>
      </w:r>
    </w:p>
    <w:p w14:paraId="47458458" w14:textId="139C900D" w:rsidR="00752FDD" w:rsidRDefault="008E6F01" w:rsidP="008E6F01">
      <w:pPr>
        <w:pStyle w:val="Zavod"/>
        <w:suppressAutoHyphens/>
        <w:spacing w:after="120" w:line="276" w:lineRule="auto"/>
        <w:rPr>
          <w:lang w:val="hr-HR"/>
        </w:rPr>
      </w:pPr>
      <w:r>
        <w:rPr>
          <w:lang w:val="hr-HR"/>
        </w:rPr>
        <w:t xml:space="preserve">Postojeća mrežna stranica Zavoda za prostorno uređenje Grada Zagreba nalazi se na sljedećoj poveznici: </w:t>
      </w:r>
      <w:hyperlink r:id="rId7" w:history="1">
        <w:r w:rsidRPr="00057CE4">
          <w:rPr>
            <w:rStyle w:val="Hiperveza"/>
            <w:lang w:val="hr-HR"/>
          </w:rPr>
          <w:t>https://www.zzpugz.hr/</w:t>
        </w:r>
      </w:hyperlink>
    </w:p>
    <w:p w14:paraId="5E415D49" w14:textId="70CAAC1E" w:rsidR="00627D80" w:rsidRPr="00627D80" w:rsidRDefault="00627D80" w:rsidP="00627D80">
      <w:pPr>
        <w:pStyle w:val="Zavod"/>
        <w:suppressAutoHyphens/>
        <w:spacing w:after="120" w:line="276" w:lineRule="auto"/>
        <w:rPr>
          <w:lang w:val="hr-HR"/>
        </w:rPr>
      </w:pPr>
      <w:r w:rsidRPr="00627D80">
        <w:rPr>
          <w:lang w:val="hr-HR"/>
        </w:rPr>
        <w:t xml:space="preserve">Trenutna mrežna stranica očito je dizajnerski zastarjela i ne prati suvremene standarde vizualnog i funkcionalnog dizajna. Međutim, s aspekta sadržaja, postojeća struktura stranice predstavlja osnovu na kojoj se </w:t>
      </w:r>
      <w:r>
        <w:rPr>
          <w:lang w:val="hr-HR"/>
        </w:rPr>
        <w:t xml:space="preserve">treba </w:t>
      </w:r>
      <w:r w:rsidRPr="00627D80">
        <w:rPr>
          <w:lang w:val="hr-HR"/>
        </w:rPr>
        <w:t xml:space="preserve">graditi </w:t>
      </w:r>
      <w:r>
        <w:rPr>
          <w:lang w:val="hr-HR"/>
        </w:rPr>
        <w:t xml:space="preserve">i </w:t>
      </w:r>
      <w:r w:rsidRPr="00627D80">
        <w:rPr>
          <w:lang w:val="hr-HR"/>
        </w:rPr>
        <w:t>nova stranica.</w:t>
      </w:r>
    </w:p>
    <w:p w14:paraId="247BD6A4" w14:textId="77777777" w:rsidR="00627D80" w:rsidRPr="00627D80" w:rsidRDefault="00627D80" w:rsidP="00627D80">
      <w:pPr>
        <w:pStyle w:val="Zavod"/>
        <w:suppressAutoHyphens/>
        <w:spacing w:after="120" w:line="276" w:lineRule="auto"/>
        <w:rPr>
          <w:lang w:val="hr-HR"/>
        </w:rPr>
      </w:pPr>
      <w:r w:rsidRPr="00627D80">
        <w:rPr>
          <w:lang w:val="hr-HR"/>
        </w:rPr>
        <w:t>U izradi nove stranice potrebno je posebnu pažnju posvetiti sljedećim aspektima:</w:t>
      </w:r>
    </w:p>
    <w:p w14:paraId="41814087" w14:textId="1F1237F7" w:rsidR="00627D80" w:rsidRDefault="00627D80" w:rsidP="00627D80">
      <w:pPr>
        <w:pStyle w:val="Zavod"/>
        <w:numPr>
          <w:ilvl w:val="0"/>
          <w:numId w:val="17"/>
        </w:numPr>
        <w:suppressAutoHyphens/>
        <w:spacing w:after="120" w:line="276" w:lineRule="auto"/>
        <w:rPr>
          <w:lang w:val="hr-HR"/>
        </w:rPr>
      </w:pPr>
      <w:r w:rsidRPr="00E91C64">
        <w:rPr>
          <w:i/>
          <w:lang w:val="hr-HR"/>
        </w:rPr>
        <w:t>p</w:t>
      </w:r>
      <w:r w:rsidRPr="00E91C64">
        <w:rPr>
          <w:i/>
          <w:lang w:val="hr-HR"/>
        </w:rPr>
        <w:t>oboljšanje komunikacije s građanima:</w:t>
      </w:r>
      <w:r w:rsidRPr="00627D80">
        <w:rPr>
          <w:lang w:val="hr-HR"/>
        </w:rPr>
        <w:t xml:space="preserve"> </w:t>
      </w:r>
      <w:r>
        <w:rPr>
          <w:lang w:val="hr-HR"/>
        </w:rPr>
        <w:t>s</w:t>
      </w:r>
      <w:r w:rsidRPr="00627D80">
        <w:rPr>
          <w:lang w:val="hr-HR"/>
        </w:rPr>
        <w:t xml:space="preserve">tranica treba biti intuitivnija i pristupačnija, </w:t>
      </w:r>
      <w:r>
        <w:rPr>
          <w:lang w:val="hr-HR"/>
        </w:rPr>
        <w:t>i</w:t>
      </w:r>
      <w:r w:rsidRPr="00627D80">
        <w:rPr>
          <w:lang w:val="hr-HR"/>
        </w:rPr>
        <w:t xml:space="preserve">nformacije i procedure vezane uz prostorno uređenje trebaju </w:t>
      </w:r>
      <w:r w:rsidR="00E91C64">
        <w:rPr>
          <w:lang w:val="hr-HR"/>
        </w:rPr>
        <w:t xml:space="preserve">korisnicima </w:t>
      </w:r>
      <w:r w:rsidRPr="00627D80">
        <w:rPr>
          <w:lang w:val="hr-HR"/>
        </w:rPr>
        <w:t>biti predstavljene na jasan i jednostavan način, koristeći razumljiv jezik koji građanima olakšava razumijevanje složenih pojmova i procesa</w:t>
      </w:r>
      <w:r>
        <w:rPr>
          <w:lang w:val="hr-HR"/>
        </w:rPr>
        <w:t>;</w:t>
      </w:r>
    </w:p>
    <w:p w14:paraId="03136A8B" w14:textId="7D00B55E" w:rsidR="00627D80" w:rsidRPr="00627D80" w:rsidRDefault="00627D80" w:rsidP="00627D80">
      <w:pPr>
        <w:pStyle w:val="Zavod"/>
        <w:numPr>
          <w:ilvl w:val="0"/>
          <w:numId w:val="17"/>
        </w:numPr>
        <w:suppressAutoHyphens/>
        <w:spacing w:after="120" w:line="276" w:lineRule="auto"/>
        <w:rPr>
          <w:lang w:val="hr-HR"/>
        </w:rPr>
      </w:pPr>
      <w:r w:rsidRPr="00E91C64">
        <w:rPr>
          <w:i/>
          <w:lang w:val="hr-HR"/>
        </w:rPr>
        <w:t>j</w:t>
      </w:r>
      <w:r w:rsidRPr="00E91C64">
        <w:rPr>
          <w:i/>
          <w:lang w:val="hr-HR"/>
        </w:rPr>
        <w:t xml:space="preserve">asan i jednostavan pregled rada Zavoda: </w:t>
      </w:r>
      <w:r>
        <w:rPr>
          <w:lang w:val="hr-HR"/>
        </w:rPr>
        <w:t>n</w:t>
      </w:r>
      <w:r w:rsidRPr="00627D80">
        <w:rPr>
          <w:lang w:val="hr-HR"/>
        </w:rPr>
        <w:t>a stranici treba biti jasno i pregledno predstavljena djelatnost Zavoda, uključujući informacije o planovima i programima</w:t>
      </w:r>
      <w:r>
        <w:rPr>
          <w:lang w:val="hr-HR"/>
        </w:rPr>
        <w:t xml:space="preserve"> koji su trenutno u izradi</w:t>
      </w:r>
      <w:r w:rsidRPr="00627D80">
        <w:rPr>
          <w:lang w:val="hr-HR"/>
        </w:rPr>
        <w:t xml:space="preserve">, sudjelovanju u međunarodnim projektima, predstavljanje rezultata tih projekata te </w:t>
      </w:r>
      <w:r>
        <w:rPr>
          <w:lang w:val="hr-HR"/>
        </w:rPr>
        <w:t xml:space="preserve">rezultata </w:t>
      </w:r>
      <w:r w:rsidRPr="00627D80">
        <w:rPr>
          <w:lang w:val="hr-HR"/>
        </w:rPr>
        <w:t>proveden</w:t>
      </w:r>
      <w:r>
        <w:rPr>
          <w:lang w:val="hr-HR"/>
        </w:rPr>
        <w:t>ih</w:t>
      </w:r>
      <w:r w:rsidRPr="00627D80">
        <w:rPr>
          <w:lang w:val="hr-HR"/>
        </w:rPr>
        <w:t xml:space="preserve"> analiz</w:t>
      </w:r>
      <w:r>
        <w:rPr>
          <w:lang w:val="hr-HR"/>
        </w:rPr>
        <w:t>a</w:t>
      </w:r>
      <w:r w:rsidRPr="00627D80">
        <w:rPr>
          <w:lang w:val="hr-HR"/>
        </w:rPr>
        <w:t xml:space="preserve"> i istraživanj</w:t>
      </w:r>
      <w:r>
        <w:rPr>
          <w:lang w:val="hr-HR"/>
        </w:rPr>
        <w:t>a; o</w:t>
      </w:r>
      <w:r w:rsidRPr="00627D80">
        <w:rPr>
          <w:lang w:val="hr-HR"/>
        </w:rPr>
        <w:t>ve informacije trebaju biti prikazane na način koji je razumljiv široj javnosti</w:t>
      </w:r>
      <w:r>
        <w:rPr>
          <w:lang w:val="hr-HR"/>
        </w:rPr>
        <w:t>;</w:t>
      </w:r>
    </w:p>
    <w:p w14:paraId="78AFC1BD" w14:textId="5A338FB1" w:rsidR="00627D80" w:rsidRPr="00627D80" w:rsidRDefault="00627D80" w:rsidP="00627D80">
      <w:pPr>
        <w:pStyle w:val="Zavod"/>
        <w:numPr>
          <w:ilvl w:val="0"/>
          <w:numId w:val="17"/>
        </w:numPr>
        <w:suppressAutoHyphens/>
        <w:spacing w:after="120" w:line="276" w:lineRule="auto"/>
        <w:rPr>
          <w:lang w:val="hr-HR"/>
        </w:rPr>
      </w:pPr>
      <w:r w:rsidRPr="00E91C64">
        <w:rPr>
          <w:i/>
          <w:lang w:val="hr-HR"/>
        </w:rPr>
        <w:t>d</w:t>
      </w:r>
      <w:r w:rsidRPr="00E91C64">
        <w:rPr>
          <w:i/>
          <w:lang w:val="hr-HR"/>
        </w:rPr>
        <w:t xml:space="preserve">ostupnost prostornih planova i relevantnih dokumenata: </w:t>
      </w:r>
      <w:r>
        <w:rPr>
          <w:lang w:val="hr-HR"/>
        </w:rPr>
        <w:t>p</w:t>
      </w:r>
      <w:r w:rsidRPr="00627D80">
        <w:rPr>
          <w:lang w:val="hr-HR"/>
        </w:rPr>
        <w:t xml:space="preserve">lanovi i dokumenti moraju biti lako </w:t>
      </w:r>
      <w:proofErr w:type="spellStart"/>
      <w:r w:rsidRPr="00627D80">
        <w:rPr>
          <w:lang w:val="hr-HR"/>
        </w:rPr>
        <w:t>pronađivi</w:t>
      </w:r>
      <w:proofErr w:type="spellEnd"/>
      <w:r w:rsidRPr="00627D80">
        <w:rPr>
          <w:lang w:val="hr-HR"/>
        </w:rPr>
        <w:t xml:space="preserve"> i dostupni za preuzimanje ili pregled</w:t>
      </w:r>
      <w:r>
        <w:rPr>
          <w:lang w:val="hr-HR"/>
        </w:rPr>
        <w:t>;</w:t>
      </w:r>
    </w:p>
    <w:p w14:paraId="1B7C9E31" w14:textId="63D9A751" w:rsidR="00627D80" w:rsidRPr="00627D80" w:rsidRDefault="00627D80" w:rsidP="00627D80">
      <w:pPr>
        <w:pStyle w:val="Zavod"/>
        <w:numPr>
          <w:ilvl w:val="0"/>
          <w:numId w:val="17"/>
        </w:numPr>
        <w:suppressAutoHyphens/>
        <w:spacing w:after="120" w:line="276" w:lineRule="auto"/>
        <w:rPr>
          <w:lang w:val="hr-HR"/>
        </w:rPr>
      </w:pPr>
      <w:r w:rsidRPr="00E91C64">
        <w:rPr>
          <w:i/>
          <w:lang w:val="hr-HR"/>
        </w:rPr>
        <w:t>o</w:t>
      </w:r>
      <w:r w:rsidRPr="00E91C64">
        <w:rPr>
          <w:i/>
          <w:lang w:val="hr-HR"/>
        </w:rPr>
        <w:t>snovne informacije na engleskom jeziku:</w:t>
      </w:r>
      <w:r w:rsidRPr="00627D80">
        <w:rPr>
          <w:lang w:val="hr-HR"/>
        </w:rPr>
        <w:t xml:space="preserve"> </w:t>
      </w:r>
      <w:r>
        <w:rPr>
          <w:lang w:val="hr-HR"/>
        </w:rPr>
        <w:t>n</w:t>
      </w:r>
      <w:r w:rsidRPr="00627D80">
        <w:rPr>
          <w:lang w:val="hr-HR"/>
        </w:rPr>
        <w:t>e planira se potpuna dvojezična stranica, već će dio s osnovnim informacijama o prostornom planiranju u Zagrebu</w:t>
      </w:r>
      <w:r>
        <w:rPr>
          <w:lang w:val="hr-HR"/>
        </w:rPr>
        <w:t xml:space="preserve"> te o</w:t>
      </w:r>
      <w:r w:rsidRPr="00627D80">
        <w:rPr>
          <w:lang w:val="hr-HR"/>
        </w:rPr>
        <w:t xml:space="preserve"> rad</w:t>
      </w:r>
      <w:r>
        <w:rPr>
          <w:lang w:val="hr-HR"/>
        </w:rPr>
        <w:t>u</w:t>
      </w:r>
      <w:r w:rsidRPr="00627D80">
        <w:rPr>
          <w:lang w:val="hr-HR"/>
        </w:rPr>
        <w:t xml:space="preserve"> Zavoda biti dostupan na engleskom jeziku.</w:t>
      </w:r>
    </w:p>
    <w:p w14:paraId="784F1165" w14:textId="16C76B89" w:rsidR="0053365B" w:rsidRDefault="00627D80" w:rsidP="00627D80">
      <w:pPr>
        <w:pStyle w:val="Zavod"/>
        <w:suppressAutoHyphens/>
        <w:spacing w:after="120" w:line="276" w:lineRule="auto"/>
        <w:rPr>
          <w:lang w:val="hr-HR"/>
        </w:rPr>
      </w:pPr>
      <w:r w:rsidRPr="00627D80">
        <w:rPr>
          <w:lang w:val="hr-HR"/>
        </w:rPr>
        <w:t>Ovim pristupom omogućit će se modernizacija i usklađivanje stranice s potrebama korisnika, bez nepotrebnog ponovnog izmišljanja cjelokupne strukture.</w:t>
      </w:r>
    </w:p>
    <w:p w14:paraId="7B751273" w14:textId="77A8A2B4" w:rsidR="00627D80" w:rsidRDefault="00E91C64" w:rsidP="00627D80">
      <w:pPr>
        <w:pStyle w:val="Zavod"/>
        <w:suppressAutoHyphens/>
        <w:spacing w:after="120" w:line="276" w:lineRule="auto"/>
        <w:rPr>
          <w:lang w:val="hr-HR"/>
        </w:rPr>
      </w:pPr>
      <w:r>
        <w:rPr>
          <w:lang w:val="hr-HR"/>
        </w:rPr>
        <w:t xml:space="preserve">Detaljna struktura i sadržaj stranice biti će definirana u postupku izrade u neposrednom dijalogu Izvršitelja i Naručitelja. </w:t>
      </w:r>
    </w:p>
    <w:p w14:paraId="3C8CA6DC" w14:textId="77777777" w:rsidR="00627D80" w:rsidRDefault="00627D80" w:rsidP="00627D80">
      <w:pPr>
        <w:pStyle w:val="Zavod"/>
        <w:suppressAutoHyphens/>
        <w:spacing w:after="120" w:line="276" w:lineRule="auto"/>
        <w:rPr>
          <w:lang w:val="hr-HR"/>
        </w:rPr>
      </w:pPr>
    </w:p>
    <w:p w14:paraId="4E971351" w14:textId="77777777" w:rsidR="00E91C64" w:rsidRDefault="00E91C64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b/>
        </w:rPr>
        <w:br w:type="page"/>
      </w:r>
    </w:p>
    <w:p w14:paraId="6E24BA22" w14:textId="5D8EE940" w:rsidR="008E6F01" w:rsidRPr="00E91C64" w:rsidRDefault="00E91C64" w:rsidP="008E6F01">
      <w:pPr>
        <w:pStyle w:val="Zavod"/>
        <w:suppressAutoHyphens/>
        <w:spacing w:after="120" w:line="276" w:lineRule="auto"/>
        <w:rPr>
          <w:b/>
          <w:lang w:val="hr-HR"/>
        </w:rPr>
      </w:pPr>
      <w:r w:rsidRPr="00E91C64">
        <w:rPr>
          <w:b/>
          <w:lang w:val="hr-HR"/>
        </w:rPr>
        <w:lastRenderedPageBreak/>
        <w:t xml:space="preserve">Dizajn nove </w:t>
      </w:r>
      <w:r>
        <w:rPr>
          <w:b/>
          <w:lang w:val="hr-HR"/>
        </w:rPr>
        <w:t xml:space="preserve">mrežne </w:t>
      </w:r>
      <w:r w:rsidRPr="00E91C64">
        <w:rPr>
          <w:b/>
          <w:lang w:val="hr-HR"/>
        </w:rPr>
        <w:t>stranice</w:t>
      </w:r>
    </w:p>
    <w:p w14:paraId="69934019" w14:textId="77777777" w:rsidR="00E91C64" w:rsidRPr="00E91C64" w:rsidRDefault="00E91C64" w:rsidP="00E91C64">
      <w:pPr>
        <w:pStyle w:val="Zavod"/>
        <w:suppressAutoHyphens/>
        <w:spacing w:after="120" w:line="276" w:lineRule="auto"/>
        <w:rPr>
          <w:lang w:val="hr-HR"/>
        </w:rPr>
      </w:pPr>
      <w:r w:rsidRPr="00E91C64">
        <w:rPr>
          <w:lang w:val="hr-HR"/>
        </w:rPr>
        <w:t>Nova mrežna stranica treba biti suvremeno i profesionalno oblikovana, pri čemu je važno uspostaviti balans između:</w:t>
      </w:r>
    </w:p>
    <w:p w14:paraId="45D7B70A" w14:textId="77777777" w:rsidR="00E91C64" w:rsidRPr="00E91C64" w:rsidRDefault="00E91C64" w:rsidP="00E91C64">
      <w:pPr>
        <w:pStyle w:val="Zavod"/>
        <w:numPr>
          <w:ilvl w:val="0"/>
          <w:numId w:val="19"/>
        </w:numPr>
        <w:suppressAutoHyphens/>
        <w:spacing w:after="120" w:line="276" w:lineRule="auto"/>
        <w:rPr>
          <w:lang w:val="hr-HR"/>
        </w:rPr>
      </w:pPr>
      <w:r w:rsidRPr="00E91C64">
        <w:rPr>
          <w:lang w:val="hr-HR"/>
        </w:rPr>
        <w:t xml:space="preserve">pretežito crno-bijelih </w:t>
      </w:r>
      <w:proofErr w:type="spellStart"/>
      <w:r w:rsidRPr="00E91C64">
        <w:rPr>
          <w:lang w:val="hr-HR"/>
        </w:rPr>
        <w:t>vizuala</w:t>
      </w:r>
      <w:proofErr w:type="spellEnd"/>
      <w:r w:rsidRPr="00E91C64">
        <w:rPr>
          <w:lang w:val="hr-HR"/>
        </w:rPr>
        <w:t xml:space="preserve"> i minimalističkog dizajna, karakterističnih za arhitektonsku struku, koji odražavaju ozbiljnost i stručnost,</w:t>
      </w:r>
    </w:p>
    <w:p w14:paraId="2934FF87" w14:textId="1963AE1D" w:rsidR="00E91C64" w:rsidRPr="00E91C64" w:rsidRDefault="00E91C64" w:rsidP="00A36045">
      <w:pPr>
        <w:pStyle w:val="Zavod"/>
        <w:numPr>
          <w:ilvl w:val="0"/>
          <w:numId w:val="19"/>
        </w:numPr>
        <w:suppressAutoHyphens/>
        <w:spacing w:after="120" w:line="276" w:lineRule="auto"/>
        <w:rPr>
          <w:lang w:val="hr-HR"/>
        </w:rPr>
      </w:pPr>
      <w:r w:rsidRPr="00E91C64">
        <w:rPr>
          <w:lang w:val="hr-HR"/>
        </w:rPr>
        <w:t xml:space="preserve">upotrebe boja koje su uobičajene na stranicama planerskih organizacija, </w:t>
      </w:r>
      <w:r w:rsidRPr="00E91C64">
        <w:rPr>
          <w:lang w:val="hr-HR"/>
        </w:rPr>
        <w:t xml:space="preserve">a koje se </w:t>
      </w:r>
      <w:r w:rsidRPr="00E91C64">
        <w:rPr>
          <w:lang w:val="hr-HR"/>
        </w:rPr>
        <w:t xml:space="preserve">povezuju s grafičkim dijelovima prostornih planova </w:t>
      </w:r>
    </w:p>
    <w:p w14:paraId="713B963D" w14:textId="60F639C0" w:rsidR="00E91C64" w:rsidRPr="00E91C64" w:rsidRDefault="00E91C64" w:rsidP="00E91C64">
      <w:pPr>
        <w:pStyle w:val="Zavod"/>
        <w:suppressAutoHyphens/>
        <w:spacing w:after="120" w:line="276" w:lineRule="auto"/>
        <w:rPr>
          <w:lang w:val="hr-HR"/>
        </w:rPr>
      </w:pPr>
      <w:r w:rsidRPr="00E91C64">
        <w:rPr>
          <w:lang w:val="hr-HR"/>
        </w:rPr>
        <w:t xml:space="preserve">Ovaj balans treba rezultirati čistim, preglednim i vizualno privlačnim sučeljem koje istovremeno poštuje tradiciju i specifičnosti </w:t>
      </w:r>
      <w:r>
        <w:rPr>
          <w:lang w:val="hr-HR"/>
        </w:rPr>
        <w:t xml:space="preserve">arhitektonske i planerske </w:t>
      </w:r>
      <w:r w:rsidRPr="00E91C64">
        <w:rPr>
          <w:lang w:val="hr-HR"/>
        </w:rPr>
        <w:t>struke.</w:t>
      </w:r>
    </w:p>
    <w:p w14:paraId="15FF84D8" w14:textId="77777777" w:rsidR="00E91C64" w:rsidRPr="00E91C64" w:rsidRDefault="00E91C64" w:rsidP="00E91C64">
      <w:pPr>
        <w:pStyle w:val="Zavod"/>
        <w:suppressAutoHyphens/>
        <w:spacing w:after="120" w:line="276" w:lineRule="auto"/>
        <w:rPr>
          <w:lang w:val="hr-HR"/>
        </w:rPr>
      </w:pPr>
    </w:p>
    <w:p w14:paraId="06980E7D" w14:textId="695E60AB" w:rsidR="00E91C64" w:rsidRDefault="00E91C64" w:rsidP="00E91C64">
      <w:pPr>
        <w:pStyle w:val="Zavod"/>
        <w:suppressAutoHyphens/>
        <w:spacing w:after="120" w:line="276" w:lineRule="auto"/>
        <w:rPr>
          <w:lang w:val="hr-HR"/>
        </w:rPr>
      </w:pPr>
      <w:r w:rsidRPr="00E91C64">
        <w:rPr>
          <w:lang w:val="hr-HR"/>
        </w:rPr>
        <w:t>U nastavku su priloženi linkovi na primjere stranica koje mogu poslužiti kao polazište i inspiracija za željeni dizajn nove stranice</w:t>
      </w:r>
      <w:r>
        <w:rPr>
          <w:lang w:val="hr-HR"/>
        </w:rPr>
        <w:t>. N</w:t>
      </w:r>
      <w:r w:rsidRPr="00E91C64">
        <w:rPr>
          <w:lang w:val="hr-HR"/>
        </w:rPr>
        <w:t>aglašavamo da navedeni primjeri služe isključivo kao okvir i ne smiju ograničiti očekivanu kreativnu slobodu te inovativnost u razvoju novog rješenja.</w:t>
      </w:r>
    </w:p>
    <w:p w14:paraId="127097D9" w14:textId="59FBDB60" w:rsidR="00E91C64" w:rsidRPr="00E91C64" w:rsidRDefault="00E91C64" w:rsidP="00E91C64">
      <w:pPr>
        <w:pStyle w:val="Zavod"/>
        <w:suppressAutoHyphens/>
        <w:spacing w:after="120" w:line="276" w:lineRule="auto"/>
        <w:ind w:left="720"/>
        <w:rPr>
          <w:lang w:val="hr-HR"/>
        </w:rPr>
      </w:pPr>
      <w:r w:rsidRPr="00E91C64">
        <w:rPr>
          <w:lang w:val="hr-HR"/>
        </w:rPr>
        <w:t xml:space="preserve">IPR Prag: </w:t>
      </w:r>
      <w:hyperlink r:id="rId8" w:history="1">
        <w:r w:rsidRPr="00057CE4">
          <w:rPr>
            <w:rStyle w:val="Hiperveza"/>
            <w:lang w:val="hr-HR"/>
          </w:rPr>
          <w:t>https://iprpraha.cz/en/</w:t>
        </w:r>
      </w:hyperlink>
      <w:r>
        <w:rPr>
          <w:lang w:val="hr-HR"/>
        </w:rPr>
        <w:t xml:space="preserve"> </w:t>
      </w:r>
    </w:p>
    <w:p w14:paraId="047E096C" w14:textId="502F83EC" w:rsidR="00E91C64" w:rsidRPr="00E91C64" w:rsidRDefault="00E91C64" w:rsidP="00E91C64">
      <w:pPr>
        <w:pStyle w:val="Zavod"/>
        <w:suppressAutoHyphens/>
        <w:spacing w:after="120" w:line="276" w:lineRule="auto"/>
        <w:ind w:left="720"/>
        <w:rPr>
          <w:lang w:val="hr-HR"/>
        </w:rPr>
      </w:pPr>
      <w:r w:rsidRPr="00E91C64">
        <w:rPr>
          <w:lang w:val="hr-HR"/>
        </w:rPr>
        <w:t xml:space="preserve">MIB Bratislava: </w:t>
      </w:r>
      <w:hyperlink r:id="rId9" w:history="1">
        <w:r w:rsidRPr="00057CE4">
          <w:rPr>
            <w:rStyle w:val="Hiperveza"/>
            <w:lang w:val="hr-HR"/>
          </w:rPr>
          <w:t>https://mib.sk/en/</w:t>
        </w:r>
      </w:hyperlink>
      <w:r>
        <w:rPr>
          <w:lang w:val="hr-HR"/>
        </w:rPr>
        <w:t xml:space="preserve"> </w:t>
      </w:r>
    </w:p>
    <w:p w14:paraId="723C2070" w14:textId="15AC7E4A" w:rsidR="00E91C64" w:rsidRPr="00E91C64" w:rsidRDefault="00E91C64" w:rsidP="00E91C64">
      <w:pPr>
        <w:pStyle w:val="Zavod"/>
        <w:suppressAutoHyphens/>
        <w:spacing w:after="120" w:line="276" w:lineRule="auto"/>
        <w:ind w:left="720"/>
        <w:rPr>
          <w:lang w:val="hr-HR"/>
        </w:rPr>
      </w:pPr>
      <w:r w:rsidRPr="00E91C64">
        <w:rPr>
          <w:lang w:val="hr-HR"/>
        </w:rPr>
        <w:t xml:space="preserve">AESOP: </w:t>
      </w:r>
      <w:hyperlink r:id="rId10" w:history="1">
        <w:r w:rsidRPr="00057CE4">
          <w:rPr>
            <w:rStyle w:val="Hiperveza"/>
            <w:lang w:val="hr-HR"/>
          </w:rPr>
          <w:t>https://aesop-planning.eu/</w:t>
        </w:r>
      </w:hyperlink>
      <w:r>
        <w:rPr>
          <w:lang w:val="hr-HR"/>
        </w:rPr>
        <w:t xml:space="preserve"> </w:t>
      </w:r>
    </w:p>
    <w:p w14:paraId="07B56F56" w14:textId="5F4ABDD4" w:rsidR="00E91C64" w:rsidRPr="00E91C64" w:rsidRDefault="00E91C64" w:rsidP="00E91C64">
      <w:pPr>
        <w:pStyle w:val="Zavod"/>
        <w:suppressAutoHyphens/>
        <w:spacing w:after="120" w:line="276" w:lineRule="auto"/>
        <w:ind w:left="720"/>
        <w:rPr>
          <w:lang w:val="hr-HR"/>
        </w:rPr>
      </w:pPr>
      <w:proofErr w:type="spellStart"/>
      <w:r w:rsidRPr="00E91C64">
        <w:rPr>
          <w:lang w:val="hr-HR"/>
        </w:rPr>
        <w:t>L'Institut</w:t>
      </w:r>
      <w:proofErr w:type="spellEnd"/>
      <w:r w:rsidRPr="00E91C64">
        <w:rPr>
          <w:lang w:val="hr-HR"/>
        </w:rPr>
        <w:t xml:space="preserve"> Paris </w:t>
      </w:r>
      <w:proofErr w:type="spellStart"/>
      <w:r w:rsidRPr="00E91C64">
        <w:rPr>
          <w:lang w:val="hr-HR"/>
        </w:rPr>
        <w:t>Region</w:t>
      </w:r>
      <w:proofErr w:type="spellEnd"/>
      <w:r w:rsidRPr="00E91C64">
        <w:rPr>
          <w:lang w:val="hr-HR"/>
        </w:rPr>
        <w:t xml:space="preserve">: </w:t>
      </w:r>
      <w:hyperlink r:id="rId11" w:history="1">
        <w:r w:rsidRPr="00057CE4">
          <w:rPr>
            <w:rStyle w:val="Hiperveza"/>
            <w:lang w:val="hr-HR"/>
          </w:rPr>
          <w:t>https://en.institutparisregion.fr/</w:t>
        </w:r>
      </w:hyperlink>
      <w:r>
        <w:rPr>
          <w:lang w:val="hr-HR"/>
        </w:rPr>
        <w:t xml:space="preserve"> </w:t>
      </w:r>
    </w:p>
    <w:p w14:paraId="567CF974" w14:textId="4173E2C0" w:rsidR="00E91C64" w:rsidRPr="00E91C64" w:rsidRDefault="00E91C64" w:rsidP="00E91C64">
      <w:pPr>
        <w:pStyle w:val="Zavod"/>
        <w:suppressAutoHyphens/>
        <w:spacing w:after="120" w:line="276" w:lineRule="auto"/>
        <w:ind w:left="720"/>
        <w:rPr>
          <w:lang w:val="hr-HR"/>
        </w:rPr>
      </w:pPr>
      <w:r w:rsidRPr="00E91C64">
        <w:rPr>
          <w:lang w:val="hr-HR"/>
        </w:rPr>
        <w:t xml:space="preserve">APUR Pariz: </w:t>
      </w:r>
      <w:hyperlink r:id="rId12" w:history="1">
        <w:r w:rsidRPr="00057CE4">
          <w:rPr>
            <w:rStyle w:val="Hiperveza"/>
            <w:lang w:val="hr-HR"/>
          </w:rPr>
          <w:t>https://www.apur.org</w:t>
        </w:r>
      </w:hyperlink>
      <w:r>
        <w:rPr>
          <w:lang w:val="hr-HR"/>
        </w:rPr>
        <w:t xml:space="preserve"> </w:t>
      </w:r>
    </w:p>
    <w:p w14:paraId="0BFB431B" w14:textId="7A3DF6A5" w:rsidR="00E91C64" w:rsidRDefault="00E91C64" w:rsidP="00E91C64">
      <w:pPr>
        <w:pStyle w:val="Zavod"/>
        <w:suppressAutoHyphens/>
        <w:spacing w:after="120" w:line="276" w:lineRule="auto"/>
        <w:ind w:left="720"/>
        <w:rPr>
          <w:lang w:val="hr-HR"/>
        </w:rPr>
      </w:pPr>
      <w:r w:rsidRPr="00E91C64">
        <w:rPr>
          <w:lang w:val="hr-HR"/>
        </w:rPr>
        <w:t xml:space="preserve">Urban </w:t>
      </w:r>
      <w:proofErr w:type="spellStart"/>
      <w:r w:rsidRPr="00E91C64">
        <w:rPr>
          <w:lang w:val="hr-HR"/>
        </w:rPr>
        <w:t>Brussels</w:t>
      </w:r>
      <w:proofErr w:type="spellEnd"/>
      <w:r w:rsidRPr="00E91C64">
        <w:rPr>
          <w:lang w:val="hr-HR"/>
        </w:rPr>
        <w:t xml:space="preserve">: </w:t>
      </w:r>
      <w:hyperlink r:id="rId13" w:history="1">
        <w:r w:rsidRPr="00057CE4">
          <w:rPr>
            <w:rStyle w:val="Hiperveza"/>
            <w:lang w:val="hr-HR"/>
          </w:rPr>
          <w:t>https://urban.brussels/en</w:t>
        </w:r>
      </w:hyperlink>
      <w:r>
        <w:rPr>
          <w:lang w:val="hr-HR"/>
        </w:rPr>
        <w:t xml:space="preserve"> </w:t>
      </w:r>
    </w:p>
    <w:p w14:paraId="333A7506" w14:textId="77777777" w:rsidR="008E6F01" w:rsidRPr="00991AB9" w:rsidRDefault="008E6F01" w:rsidP="008E6F01">
      <w:pPr>
        <w:pStyle w:val="Zavod"/>
        <w:suppressAutoHyphens/>
        <w:spacing w:after="120" w:line="276" w:lineRule="auto"/>
        <w:rPr>
          <w:lang w:val="hr-HR"/>
        </w:rPr>
      </w:pPr>
    </w:p>
    <w:p w14:paraId="14D3DA5B" w14:textId="77777777" w:rsidR="00752FDD" w:rsidRPr="00752FDD" w:rsidRDefault="00752FDD" w:rsidP="008E6F01">
      <w:pPr>
        <w:pStyle w:val="Zavod"/>
        <w:suppressAutoHyphens/>
        <w:spacing w:after="120" w:line="276" w:lineRule="auto"/>
        <w:rPr>
          <w:lang w:val="hr-HR"/>
        </w:rPr>
      </w:pPr>
      <w:bookmarkStart w:id="0" w:name="_GoBack"/>
      <w:bookmarkEnd w:id="0"/>
    </w:p>
    <w:sectPr w:rsidR="00752FDD" w:rsidRPr="00752FDD" w:rsidSect="007B28AD">
      <w:headerReference w:type="default" r:id="rId14"/>
      <w:footerReference w:type="even" r:id="rId15"/>
      <w:footerReference w:type="default" r:id="rId16"/>
      <w:pgSz w:w="11906" w:h="16838"/>
      <w:pgMar w:top="2438" w:right="1247" w:bottom="1701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8E5AC86" w16cex:dateUtc="2025-07-17T10:34:00Z"/>
  <w16cex:commentExtensible w16cex:durableId="2C24C9C6" w16cex:dateUtc="2025-07-18T11:25:00Z"/>
  <w16cex:commentExtensible w16cex:durableId="2C24CA18" w16cex:dateUtc="2025-07-18T11:26:00Z"/>
  <w16cex:commentExtensible w16cex:durableId="2C24CA8E" w16cex:dateUtc="2025-07-18T11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6C90F" w14:textId="77777777" w:rsidR="009535EA" w:rsidRDefault="009535EA" w:rsidP="000A7558">
      <w:r>
        <w:separator/>
      </w:r>
    </w:p>
  </w:endnote>
  <w:endnote w:type="continuationSeparator" w:id="0">
    <w:p w14:paraId="7BF15343" w14:textId="77777777" w:rsidR="009535EA" w:rsidRDefault="009535EA" w:rsidP="000A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Brojstranice"/>
      </w:rPr>
      <w:id w:val="-1212888509"/>
      <w:docPartObj>
        <w:docPartGallery w:val="Page Numbers (Bottom of Page)"/>
        <w:docPartUnique/>
      </w:docPartObj>
    </w:sdtPr>
    <w:sdtEndPr>
      <w:rPr>
        <w:rStyle w:val="Brojstranice"/>
      </w:rPr>
    </w:sdtEndPr>
    <w:sdtContent>
      <w:p w14:paraId="4C8197EF" w14:textId="77777777" w:rsidR="00361A14" w:rsidRDefault="00361A14" w:rsidP="004F2834">
        <w:pPr>
          <w:pStyle w:val="Podnoje"/>
          <w:framePr w:wrap="none" w:vAnchor="text" w:hAnchor="margin" w:xAlign="right" w:y="1"/>
          <w:rPr>
            <w:rStyle w:val="Brojstranice"/>
          </w:rPr>
        </w:pPr>
        <w:r>
          <w:rPr>
            <w:rStyle w:val="Brojstranice"/>
          </w:rPr>
          <w:fldChar w:fldCharType="begin"/>
        </w:r>
        <w:r>
          <w:rPr>
            <w:rStyle w:val="Brojstranice"/>
          </w:rPr>
          <w:instrText xml:space="preserve"> PAGE </w:instrText>
        </w:r>
        <w:r>
          <w:rPr>
            <w:rStyle w:val="Brojstranice"/>
          </w:rPr>
          <w:fldChar w:fldCharType="separate"/>
        </w:r>
        <w:r>
          <w:rPr>
            <w:rStyle w:val="Brojstranice"/>
            <w:noProof/>
          </w:rPr>
          <w:t>1</w:t>
        </w:r>
        <w:r>
          <w:rPr>
            <w:rStyle w:val="Brojstranice"/>
          </w:rPr>
          <w:fldChar w:fldCharType="end"/>
        </w:r>
      </w:p>
    </w:sdtContent>
  </w:sdt>
  <w:p w14:paraId="22AE8298" w14:textId="77777777" w:rsidR="00361A14" w:rsidRDefault="00361A14" w:rsidP="00361A1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90BD5" w14:textId="77777777" w:rsidR="000A7558" w:rsidRDefault="00680384" w:rsidP="00361A14">
    <w:pPr>
      <w:pStyle w:val="Podnoje"/>
      <w:ind w:right="360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8E77EE" wp14:editId="6B9BC01F">
              <wp:simplePos x="0" y="0"/>
              <wp:positionH relativeFrom="column">
                <wp:posOffset>2513954</wp:posOffset>
              </wp:positionH>
              <wp:positionV relativeFrom="paragraph">
                <wp:posOffset>29845</wp:posOffset>
              </wp:positionV>
              <wp:extent cx="2794715" cy="515155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94715" cy="515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FCCB785" w14:textId="77777777" w:rsidR="000A7558" w:rsidRDefault="000A7558" w:rsidP="00E66728">
                          <w:pPr>
                            <w:pStyle w:val="BasicParagraph"/>
                            <w:spacing w:line="276" w:lineRule="auto"/>
                            <w:ind w:right="-431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Sjedište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Ulica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Republike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Austrije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18, 10 000 Zagreb</w:t>
                          </w:r>
                        </w:p>
                        <w:p w14:paraId="6BA95F67" w14:textId="77777777" w:rsidR="004A331C" w:rsidRDefault="000A7558" w:rsidP="00E66728">
                          <w:pPr>
                            <w:pStyle w:val="BasicParagraph"/>
                            <w:spacing w:line="276" w:lineRule="auto"/>
                            <w:ind w:right="-431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Privremena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adresa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Martićeva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14, 10 000 Zagreb</w:t>
                          </w:r>
                        </w:p>
                        <w:p w14:paraId="5BBDD672" w14:textId="77777777" w:rsidR="000A7558" w:rsidRPr="004A331C" w:rsidRDefault="000A7558" w:rsidP="00E66728">
                          <w:pPr>
                            <w:pStyle w:val="BasicParagraph"/>
                            <w:spacing w:line="276" w:lineRule="auto"/>
                            <w:ind w:right="-431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OIB: 70200207247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E77E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97.95pt;margin-top:2.35pt;width:220.05pt;height:40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" fillcolor="white [3201]" stroked="f" strokeweight=".5pt">
              <v:textbox>
                <w:txbxContent>
                  <w:p w14:paraId="7FCCB785" w14:textId="77777777" w:rsidR="000A7558" w:rsidRDefault="000A7558" w:rsidP="00E66728">
                    <w:pPr>
                      <w:pStyle w:val="BasicParagraph"/>
                      <w:spacing w:line="276" w:lineRule="auto"/>
                      <w:ind w:right="-431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Sjedište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Ulica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Republike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Austrije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18, 10 000 Zagreb</w:t>
                    </w:r>
                  </w:p>
                  <w:p w14:paraId="6BA95F67" w14:textId="77777777" w:rsidR="004A331C" w:rsidRDefault="000A7558" w:rsidP="00E66728">
                    <w:pPr>
                      <w:pStyle w:val="BasicParagraph"/>
                      <w:spacing w:line="276" w:lineRule="auto"/>
                      <w:ind w:right="-431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Privremena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adresa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proofErr w:type="spell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Martićeva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14, 10 000 Zagreb</w:t>
                    </w:r>
                  </w:p>
                  <w:p w14:paraId="5BBDD672" w14:textId="77777777" w:rsidR="000A7558" w:rsidRPr="004A331C" w:rsidRDefault="000A7558" w:rsidP="00E66728">
                    <w:pPr>
                      <w:pStyle w:val="BasicParagraph"/>
                      <w:spacing w:line="276" w:lineRule="auto"/>
                      <w:ind w:right="-431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OIB: 70200207247</w:t>
                    </w:r>
                  </w:p>
                </w:txbxContent>
              </v:textbox>
            </v:shape>
          </w:pict>
        </mc:Fallback>
      </mc:AlternateContent>
    </w:r>
    <w:r w:rsidR="00361A14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265D39" wp14:editId="47D32634">
              <wp:simplePos x="0" y="0"/>
              <wp:positionH relativeFrom="column">
                <wp:posOffset>-86764</wp:posOffset>
              </wp:positionH>
              <wp:positionV relativeFrom="paragraph">
                <wp:posOffset>29845</wp:posOffset>
              </wp:positionV>
              <wp:extent cx="2369185" cy="643890"/>
              <wp:effectExtent l="0" t="0" r="5715" b="381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9185" cy="6438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4FC7B2" w14:textId="77777777" w:rsidR="000A7558" w:rsidRDefault="000A7558" w:rsidP="00E66728">
                          <w:pPr>
                            <w:pStyle w:val="BasicParagraph"/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Zavod za prostorno uređenje Grada Zagreba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01/ 610 1889, 01/ 610 1797, www.zzpugz.hr</w:t>
                          </w:r>
                        </w:p>
                        <w:p w14:paraId="09ACCE5C" w14:textId="77777777" w:rsidR="000A7558" w:rsidRDefault="000A7558" w:rsidP="00E66728">
                          <w:pPr>
                            <w:pStyle w:val="BasicParagraph"/>
                            <w:spacing w:line="276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zavod.prostorno.uredjenje@zagreb.hr</w:t>
                          </w:r>
                        </w:p>
                        <w:p w14:paraId="457558F8" w14:textId="77777777" w:rsidR="000A7558" w:rsidRDefault="000A7558" w:rsidP="00E66728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265D39" id="Text Box 5" o:spid="_x0000_s1027" type="#_x0000_t202" style="position:absolute;margin-left:-6.85pt;margin-top:2.35pt;width:186.55pt;height:50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" fillcolor="white [3201]" stroked="f" strokeweight=".5pt">
              <v:textbox>
                <w:txbxContent>
                  <w:p w14:paraId="424FC7B2" w14:textId="77777777" w:rsidR="000A7558" w:rsidRDefault="000A7558" w:rsidP="00E66728">
                    <w:pPr>
                      <w:pStyle w:val="BasicParagraph"/>
                      <w:spacing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Zavod za prostorno uređenje Grada Zagreba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01/ 610 1889, 01/ 610 1797, www.zzpugz.hr</w:t>
                    </w:r>
                  </w:p>
                  <w:p w14:paraId="09ACCE5C" w14:textId="77777777" w:rsidR="000A7558" w:rsidRDefault="000A7558" w:rsidP="00E66728">
                    <w:pPr>
                      <w:pStyle w:val="BasicParagraph"/>
                      <w:spacing w:line="276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zavod.prostorno.uredjenje@zagreb.hr</w:t>
                    </w:r>
                  </w:p>
                  <w:p w14:paraId="457558F8" w14:textId="77777777" w:rsidR="000A7558" w:rsidRDefault="000A7558" w:rsidP="00E66728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</w:p>
  <w:sdt>
    <w:sdtPr>
      <w:rPr>
        <w:rStyle w:val="Brojstranice"/>
        <w:rFonts w:ascii="Arial" w:hAnsi="Arial" w:cs="Arial"/>
        <w:sz w:val="16"/>
        <w:szCs w:val="16"/>
      </w:rPr>
      <w:id w:val="-1019536044"/>
      <w:docPartObj>
        <w:docPartGallery w:val="Page Numbers (Bottom of Page)"/>
        <w:docPartUnique/>
      </w:docPartObj>
    </w:sdtPr>
    <w:sdtEndPr>
      <w:rPr>
        <w:rStyle w:val="Brojstranice"/>
      </w:rPr>
    </w:sdtEndPr>
    <w:sdtContent>
      <w:p w14:paraId="77E7CF9B" w14:textId="2BA1A8DD" w:rsidR="00361A14" w:rsidRPr="00361A14" w:rsidRDefault="00361A14" w:rsidP="007B28AD">
        <w:pPr>
          <w:pStyle w:val="Podnoje"/>
          <w:framePr w:w="142" w:wrap="none" w:vAnchor="text" w:hAnchor="page" w:x="10606" w:y="268"/>
          <w:ind w:left="-1701" w:right="-732" w:firstLine="1701"/>
          <w:rPr>
            <w:rStyle w:val="Brojstranice"/>
            <w:rFonts w:ascii="Arial" w:hAnsi="Arial" w:cs="Arial"/>
            <w:sz w:val="16"/>
            <w:szCs w:val="16"/>
          </w:rPr>
        </w:pPr>
        <w:r w:rsidRPr="00361A14">
          <w:rPr>
            <w:rStyle w:val="Brojstranice"/>
            <w:rFonts w:ascii="Arial" w:hAnsi="Arial" w:cs="Arial"/>
            <w:sz w:val="16"/>
            <w:szCs w:val="16"/>
          </w:rPr>
          <w:fldChar w:fldCharType="begin"/>
        </w:r>
        <w:r w:rsidRPr="00361A14">
          <w:rPr>
            <w:rStyle w:val="Brojstranice"/>
            <w:rFonts w:ascii="Arial" w:hAnsi="Arial" w:cs="Arial"/>
            <w:sz w:val="16"/>
            <w:szCs w:val="16"/>
          </w:rPr>
          <w:instrText xml:space="preserve"> PAGE </w:instrText>
        </w:r>
        <w:r w:rsidRPr="00361A14">
          <w:rPr>
            <w:rStyle w:val="Brojstranice"/>
            <w:rFonts w:ascii="Arial" w:hAnsi="Arial" w:cs="Arial"/>
            <w:sz w:val="16"/>
            <w:szCs w:val="16"/>
          </w:rPr>
          <w:fldChar w:fldCharType="separate"/>
        </w:r>
        <w:r w:rsidR="00942E87">
          <w:rPr>
            <w:rStyle w:val="Brojstranice"/>
            <w:rFonts w:ascii="Arial" w:hAnsi="Arial" w:cs="Arial"/>
            <w:noProof/>
            <w:sz w:val="16"/>
            <w:szCs w:val="16"/>
          </w:rPr>
          <w:t>6</w:t>
        </w:r>
        <w:r w:rsidRPr="00361A14">
          <w:rPr>
            <w:rStyle w:val="Brojstranice"/>
            <w:rFonts w:ascii="Arial" w:hAnsi="Arial" w:cs="Arial"/>
            <w:sz w:val="16"/>
            <w:szCs w:val="16"/>
          </w:rPr>
          <w:fldChar w:fldCharType="end"/>
        </w:r>
      </w:p>
    </w:sdtContent>
  </w:sdt>
  <w:p w14:paraId="1314565C" w14:textId="77777777" w:rsidR="000A7558" w:rsidRDefault="000A755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D1868" w14:textId="77777777" w:rsidR="009535EA" w:rsidRDefault="009535EA" w:rsidP="000A7558">
      <w:r>
        <w:separator/>
      </w:r>
    </w:p>
  </w:footnote>
  <w:footnote w:type="continuationSeparator" w:id="0">
    <w:p w14:paraId="2DE40542" w14:textId="77777777" w:rsidR="009535EA" w:rsidRDefault="009535EA" w:rsidP="000A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0E612" w14:textId="77777777" w:rsidR="00680384" w:rsidRDefault="00680384" w:rsidP="00680384">
    <w:pPr>
      <w:pStyle w:val="Zaglavlje"/>
      <w:tabs>
        <w:tab w:val="left" w:pos="284"/>
      </w:tabs>
    </w:pPr>
    <w:r>
      <w:rPr>
        <w:noProof/>
        <w:lang w:eastAsia="hr-HR"/>
      </w:rPr>
      <w:drawing>
        <wp:anchor distT="0" distB="0" distL="114300" distR="114300" simplePos="0" relativeHeight="251662336" behindDoc="1" locked="0" layoutInCell="1" allowOverlap="1" wp14:anchorId="738ABC48" wp14:editId="2C661709">
          <wp:simplePos x="0" y="0"/>
          <wp:positionH relativeFrom="column">
            <wp:posOffset>-753824</wp:posOffset>
          </wp:positionH>
          <wp:positionV relativeFrom="paragraph">
            <wp:posOffset>-132080</wp:posOffset>
          </wp:positionV>
          <wp:extent cx="1554997" cy="1035401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997" cy="1035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D70CBE" w14:textId="77777777" w:rsidR="00680384" w:rsidRDefault="0068038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44C2"/>
    <w:multiLevelType w:val="multilevel"/>
    <w:tmpl w:val="51C0B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F8A6231"/>
    <w:multiLevelType w:val="hybridMultilevel"/>
    <w:tmpl w:val="6FF8DFF4"/>
    <w:lvl w:ilvl="0" w:tplc="0D62D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03466EA">
      <w:start w:val="13"/>
      <w:numFmt w:val="bullet"/>
      <w:lvlText w:val="-"/>
      <w:lvlJc w:val="left"/>
      <w:pPr>
        <w:ind w:left="1200" w:hanging="12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C13BF"/>
    <w:multiLevelType w:val="hybridMultilevel"/>
    <w:tmpl w:val="6E9E29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1B60"/>
    <w:multiLevelType w:val="hybridMultilevel"/>
    <w:tmpl w:val="5F00D9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20A13"/>
    <w:multiLevelType w:val="hybridMultilevel"/>
    <w:tmpl w:val="3F864C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C4534"/>
    <w:multiLevelType w:val="hybridMultilevel"/>
    <w:tmpl w:val="290C3316"/>
    <w:lvl w:ilvl="0" w:tplc="62E2E0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F50F3"/>
    <w:multiLevelType w:val="hybridMultilevel"/>
    <w:tmpl w:val="349A63B0"/>
    <w:lvl w:ilvl="0" w:tplc="53901984">
      <w:numFmt w:val="bullet"/>
      <w:lvlText w:val="-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0C761E"/>
    <w:multiLevelType w:val="hybridMultilevel"/>
    <w:tmpl w:val="CB727F7E"/>
    <w:lvl w:ilvl="0" w:tplc="8E1E7700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1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59D205FC"/>
    <w:multiLevelType w:val="hybridMultilevel"/>
    <w:tmpl w:val="8788F08E"/>
    <w:lvl w:ilvl="0" w:tplc="282C70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3D7976"/>
    <w:multiLevelType w:val="hybridMultilevel"/>
    <w:tmpl w:val="051EA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D1CAF"/>
    <w:multiLevelType w:val="hybridMultilevel"/>
    <w:tmpl w:val="6832B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7094C"/>
    <w:multiLevelType w:val="multilevel"/>
    <w:tmpl w:val="8E8E75F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696940ED"/>
    <w:multiLevelType w:val="hybridMultilevel"/>
    <w:tmpl w:val="21CAA770"/>
    <w:lvl w:ilvl="0" w:tplc="62E2E0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2E2E0F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1034E"/>
    <w:multiLevelType w:val="hybridMultilevel"/>
    <w:tmpl w:val="E42AC2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2572D"/>
    <w:multiLevelType w:val="hybridMultilevel"/>
    <w:tmpl w:val="305A46D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745C7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4D1E79"/>
    <w:multiLevelType w:val="hybridMultilevel"/>
    <w:tmpl w:val="9AC28E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44865"/>
    <w:multiLevelType w:val="hybridMultilevel"/>
    <w:tmpl w:val="06B6B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</w:num>
  <w:num w:numId="6">
    <w:abstractNumId w:val="11"/>
  </w:num>
  <w:num w:numId="7">
    <w:abstractNumId w:val="9"/>
  </w:num>
  <w:num w:numId="8">
    <w:abstractNumId w:val="7"/>
  </w:num>
  <w:num w:numId="9">
    <w:abstractNumId w:val="7"/>
  </w:num>
  <w:num w:numId="10">
    <w:abstractNumId w:val="5"/>
  </w:num>
  <w:num w:numId="11">
    <w:abstractNumId w:val="12"/>
  </w:num>
  <w:num w:numId="12">
    <w:abstractNumId w:val="8"/>
  </w:num>
  <w:num w:numId="13">
    <w:abstractNumId w:val="4"/>
  </w:num>
  <w:num w:numId="14">
    <w:abstractNumId w:val="6"/>
  </w:num>
  <w:num w:numId="15">
    <w:abstractNumId w:val="3"/>
  </w:num>
  <w:num w:numId="16">
    <w:abstractNumId w:val="13"/>
  </w:num>
  <w:num w:numId="17">
    <w:abstractNumId w:val="16"/>
  </w:num>
  <w:num w:numId="18">
    <w:abstractNumId w:val="2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autoHyphenation/>
  <w:consecutiveHyphenLimit w:val="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558"/>
    <w:rsid w:val="000037D0"/>
    <w:rsid w:val="000057BF"/>
    <w:rsid w:val="00047064"/>
    <w:rsid w:val="000942D9"/>
    <w:rsid w:val="000A7558"/>
    <w:rsid w:val="000B7A23"/>
    <w:rsid w:val="000E33E0"/>
    <w:rsid w:val="000F2A37"/>
    <w:rsid w:val="00101D4C"/>
    <w:rsid w:val="00107537"/>
    <w:rsid w:val="00111089"/>
    <w:rsid w:val="00177D6D"/>
    <w:rsid w:val="001948AA"/>
    <w:rsid w:val="001B344D"/>
    <w:rsid w:val="001F0E81"/>
    <w:rsid w:val="002205C9"/>
    <w:rsid w:val="002340AF"/>
    <w:rsid w:val="00254C85"/>
    <w:rsid w:val="0027781B"/>
    <w:rsid w:val="002C5DDC"/>
    <w:rsid w:val="002E40BB"/>
    <w:rsid w:val="002F3EE3"/>
    <w:rsid w:val="003016FE"/>
    <w:rsid w:val="00342398"/>
    <w:rsid w:val="00361A14"/>
    <w:rsid w:val="00382264"/>
    <w:rsid w:val="00386803"/>
    <w:rsid w:val="003A2935"/>
    <w:rsid w:val="003C08EE"/>
    <w:rsid w:val="003C526C"/>
    <w:rsid w:val="003D34BF"/>
    <w:rsid w:val="003F531E"/>
    <w:rsid w:val="0040397B"/>
    <w:rsid w:val="0046772C"/>
    <w:rsid w:val="00474D9B"/>
    <w:rsid w:val="00484F05"/>
    <w:rsid w:val="004914A4"/>
    <w:rsid w:val="004A331C"/>
    <w:rsid w:val="004E19E2"/>
    <w:rsid w:val="00511A04"/>
    <w:rsid w:val="00515F48"/>
    <w:rsid w:val="0053365B"/>
    <w:rsid w:val="00536CDE"/>
    <w:rsid w:val="00557B18"/>
    <w:rsid w:val="00583CA3"/>
    <w:rsid w:val="00592C76"/>
    <w:rsid w:val="005948AC"/>
    <w:rsid w:val="00597BE8"/>
    <w:rsid w:val="005B2FE4"/>
    <w:rsid w:val="005B7067"/>
    <w:rsid w:val="005F6435"/>
    <w:rsid w:val="0062372F"/>
    <w:rsid w:val="00627D80"/>
    <w:rsid w:val="00673E24"/>
    <w:rsid w:val="00680384"/>
    <w:rsid w:val="00693AB3"/>
    <w:rsid w:val="006A4258"/>
    <w:rsid w:val="006D454A"/>
    <w:rsid w:val="006D7702"/>
    <w:rsid w:val="00752250"/>
    <w:rsid w:val="00752FDD"/>
    <w:rsid w:val="00772137"/>
    <w:rsid w:val="00791E27"/>
    <w:rsid w:val="007A6FB2"/>
    <w:rsid w:val="007A7D4E"/>
    <w:rsid w:val="007B28AD"/>
    <w:rsid w:val="007C1D57"/>
    <w:rsid w:val="007E0766"/>
    <w:rsid w:val="008521BE"/>
    <w:rsid w:val="00885BFB"/>
    <w:rsid w:val="00896637"/>
    <w:rsid w:val="008B70BC"/>
    <w:rsid w:val="008D710D"/>
    <w:rsid w:val="008E6F01"/>
    <w:rsid w:val="008F4D41"/>
    <w:rsid w:val="00902736"/>
    <w:rsid w:val="00942E87"/>
    <w:rsid w:val="009535EA"/>
    <w:rsid w:val="009875EB"/>
    <w:rsid w:val="00991AB9"/>
    <w:rsid w:val="009B6AFD"/>
    <w:rsid w:val="009C4E40"/>
    <w:rsid w:val="009D0ACB"/>
    <w:rsid w:val="009D645F"/>
    <w:rsid w:val="00A17802"/>
    <w:rsid w:val="00A41200"/>
    <w:rsid w:val="00A42A0A"/>
    <w:rsid w:val="00A71BA8"/>
    <w:rsid w:val="00AA5C20"/>
    <w:rsid w:val="00AB1CB7"/>
    <w:rsid w:val="00AC3003"/>
    <w:rsid w:val="00AD1C40"/>
    <w:rsid w:val="00AE2A9C"/>
    <w:rsid w:val="00AF70D3"/>
    <w:rsid w:val="00B531C0"/>
    <w:rsid w:val="00BC2636"/>
    <w:rsid w:val="00BC54D3"/>
    <w:rsid w:val="00C45DDD"/>
    <w:rsid w:val="00C80CC8"/>
    <w:rsid w:val="00C81B6C"/>
    <w:rsid w:val="00C874F8"/>
    <w:rsid w:val="00CC0DD0"/>
    <w:rsid w:val="00CF0814"/>
    <w:rsid w:val="00D136BE"/>
    <w:rsid w:val="00D14612"/>
    <w:rsid w:val="00D15F75"/>
    <w:rsid w:val="00D17162"/>
    <w:rsid w:val="00D32219"/>
    <w:rsid w:val="00D35914"/>
    <w:rsid w:val="00D55020"/>
    <w:rsid w:val="00DA1E87"/>
    <w:rsid w:val="00DF42B5"/>
    <w:rsid w:val="00DF7434"/>
    <w:rsid w:val="00E24D4F"/>
    <w:rsid w:val="00E66728"/>
    <w:rsid w:val="00E7571D"/>
    <w:rsid w:val="00E77E17"/>
    <w:rsid w:val="00E8159D"/>
    <w:rsid w:val="00E91C64"/>
    <w:rsid w:val="00EF5F9D"/>
    <w:rsid w:val="00F14710"/>
    <w:rsid w:val="00F666F1"/>
    <w:rsid w:val="00F74911"/>
    <w:rsid w:val="00F9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BAB5D"/>
  <w15:chartTrackingRefBased/>
  <w15:docId w15:val="{F897DB4A-790B-6044-B1B3-4CE6FA4E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unist-osnovnitekst">
    <w:name w:val="unist - osnovni tekst"/>
    <w:basedOn w:val="StandardWeb"/>
    <w:qFormat/>
    <w:rsid w:val="00F14710"/>
    <w:pPr>
      <w:shd w:val="clear" w:color="auto" w:fill="FFFFFF"/>
      <w:spacing w:after="225" w:line="320" w:lineRule="exact"/>
      <w:jc w:val="both"/>
    </w:pPr>
    <w:rPr>
      <w:rFonts w:ascii="Arial" w:eastAsia="Times New Roman" w:hAnsi="Arial" w:cs="Arial"/>
      <w:color w:val="000000"/>
      <w:sz w:val="21"/>
      <w:szCs w:val="21"/>
      <w:lang w:val="en-GB" w:eastAsia="en-GB"/>
    </w:rPr>
  </w:style>
  <w:style w:type="paragraph" w:styleId="StandardWeb">
    <w:name w:val="Normal (Web)"/>
    <w:basedOn w:val="Normal"/>
    <w:uiPriority w:val="99"/>
    <w:semiHidden/>
    <w:unhideWhenUsed/>
    <w:rsid w:val="00F14710"/>
    <w:rPr>
      <w:rFonts w:ascii="Times New Roman" w:hAnsi="Times New Roman" w:cs="Times New Roman"/>
    </w:rPr>
  </w:style>
  <w:style w:type="paragraph" w:customStyle="1" w:styleId="BasicParagraph">
    <w:name w:val="[Basic Paragraph]"/>
    <w:basedOn w:val="Normal"/>
    <w:uiPriority w:val="99"/>
    <w:rsid w:val="000A755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0A755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A7558"/>
  </w:style>
  <w:style w:type="paragraph" w:styleId="Podnoje">
    <w:name w:val="footer"/>
    <w:basedOn w:val="Normal"/>
    <w:link w:val="PodnojeChar"/>
    <w:uiPriority w:val="99"/>
    <w:unhideWhenUsed/>
    <w:rsid w:val="000A755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A7558"/>
  </w:style>
  <w:style w:type="character" w:styleId="Brojstranice">
    <w:name w:val="page number"/>
    <w:basedOn w:val="Zadanifontodlomka"/>
    <w:uiPriority w:val="99"/>
    <w:semiHidden/>
    <w:unhideWhenUsed/>
    <w:rsid w:val="00361A14"/>
  </w:style>
  <w:style w:type="paragraph" w:customStyle="1" w:styleId="Zavod">
    <w:name w:val="Zavod"/>
    <w:basedOn w:val="BasicParagraph"/>
    <w:qFormat/>
    <w:rsid w:val="007B28AD"/>
    <w:pPr>
      <w:spacing w:line="280" w:lineRule="exact"/>
      <w:jc w:val="both"/>
    </w:pPr>
    <w:rPr>
      <w:rFonts w:ascii="Arial" w:hAnsi="Arial" w:cs="Arial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48A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8A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A7D4E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iperveza">
    <w:name w:val="Hyperlink"/>
    <w:basedOn w:val="Zadanifontodlomka"/>
    <w:uiPriority w:val="99"/>
    <w:unhideWhenUsed/>
    <w:rsid w:val="007A7D4E"/>
    <w:rPr>
      <w:color w:val="0563C1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83C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83CA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83C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3C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3CA3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8E6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rpraha.cz/en/" TargetMode="External"/><Relationship Id="rId13" Type="http://schemas.openxmlformats.org/officeDocument/2006/relationships/hyperlink" Target="https://urban.brussels/e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zpugz.hr/" TargetMode="External"/><Relationship Id="rId12" Type="http://schemas.openxmlformats.org/officeDocument/2006/relationships/hyperlink" Target="https://www.apur.or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n.institutparisregion.f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aesop-planning.eu/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s://mib.sk/en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Nikša Božić</cp:lastModifiedBy>
  <cp:revision>3</cp:revision>
  <cp:lastPrinted>2024-03-18T09:49:00Z</cp:lastPrinted>
  <dcterms:created xsi:type="dcterms:W3CDTF">2025-08-13T08:27:00Z</dcterms:created>
  <dcterms:modified xsi:type="dcterms:W3CDTF">2025-08-13T09:11:00Z</dcterms:modified>
</cp:coreProperties>
</file>